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87" w:rsidRDefault="00BF5757" w:rsidP="00AC6C3B">
      <w:pPr>
        <w:spacing w:beforeLines="100" w:before="360" w:afterLines="100" w:after="360" w:line="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國立</w:t>
      </w:r>
      <w:r w:rsidR="00C504F7" w:rsidRPr="00C504F7">
        <w:rPr>
          <w:rFonts w:ascii="標楷體" w:eastAsia="標楷體" w:hAnsi="標楷體" w:hint="eastAsia"/>
          <w:sz w:val="32"/>
          <w:szCs w:val="32"/>
        </w:rPr>
        <w:t>臺灣大學醫學工程學系</w:t>
      </w:r>
      <w:r w:rsidR="00A428EB">
        <w:rPr>
          <w:rFonts w:ascii="標楷體" w:eastAsia="標楷體" w:hAnsi="標楷體" w:hint="eastAsia"/>
          <w:sz w:val="32"/>
          <w:szCs w:val="32"/>
        </w:rPr>
        <w:t>碩士班先修生甄選</w:t>
      </w:r>
      <w:r w:rsidR="00C504F7" w:rsidRPr="00C504F7">
        <w:rPr>
          <w:rFonts w:ascii="標楷體" w:eastAsia="標楷體" w:hAnsi="標楷體" w:hint="eastAsia"/>
          <w:sz w:val="32"/>
          <w:szCs w:val="32"/>
        </w:rPr>
        <w:t>辦法</w:t>
      </w:r>
    </w:p>
    <w:p w:rsidR="001E3F95" w:rsidRDefault="00D52031" w:rsidP="00DE2004">
      <w:pPr>
        <w:wordWrap w:val="0"/>
        <w:spacing w:line="0" w:lineRule="atLeast"/>
        <w:jc w:val="righ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110</w:t>
      </w:r>
      <w:r>
        <w:rPr>
          <w:rFonts w:ascii="標楷體" w:eastAsia="標楷體" w:hint="eastAsia"/>
          <w:szCs w:val="24"/>
        </w:rPr>
        <w:t>.4.13第1</w:t>
      </w:r>
      <w:r>
        <w:rPr>
          <w:rFonts w:ascii="標楷體" w:eastAsia="標楷體"/>
          <w:szCs w:val="24"/>
        </w:rPr>
        <w:t>0907次系務會議通過</w:t>
      </w:r>
    </w:p>
    <w:p w:rsidR="00DE2004" w:rsidRPr="00AC6C3B" w:rsidRDefault="00DE2004" w:rsidP="00DE2004">
      <w:pPr>
        <w:spacing w:afterLines="150" w:after="540" w:line="0" w:lineRule="atLeast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111.9.6第11101次學術委員會修訂</w:t>
      </w:r>
      <w:bookmarkStart w:id="0" w:name="_GoBack"/>
      <w:bookmarkEnd w:id="0"/>
    </w:p>
    <w:p w:rsidR="00366B58" w:rsidRDefault="00366B58" w:rsidP="00366B58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366B58">
        <w:rPr>
          <w:rFonts w:ascii="Times New Roman" w:eastAsia="標楷體" w:hAnsi="Times New Roman" w:cs="Times New Roman"/>
        </w:rPr>
        <w:t>本辦法</w:t>
      </w:r>
      <w:r w:rsidR="00047432">
        <w:rPr>
          <w:rFonts w:ascii="Times New Roman" w:eastAsia="標楷體" w:hAnsi="Times New Roman" w:cs="Times New Roman" w:hint="eastAsia"/>
        </w:rPr>
        <w:t>依據國立</w:t>
      </w:r>
      <w:r w:rsidR="00BC28D6">
        <w:rPr>
          <w:rFonts w:ascii="Times New Roman" w:eastAsia="標楷體" w:hAnsi="Times New Roman" w:cs="Times New Roman" w:hint="eastAsia"/>
        </w:rPr>
        <w:t>臺灣大學</w:t>
      </w:r>
      <w:r w:rsidR="007024A6">
        <w:rPr>
          <w:rFonts w:ascii="Times New Roman" w:eastAsia="標楷體" w:hAnsi="Times New Roman" w:cs="Times New Roman" w:hint="eastAsia"/>
        </w:rPr>
        <w:t>碩士學位課程先修要點訂定之</w:t>
      </w:r>
      <w:r w:rsidRPr="00366B58">
        <w:rPr>
          <w:rFonts w:ascii="Times New Roman" w:eastAsia="標楷體" w:hAnsi="Times New Roman" w:cs="Times New Roman"/>
        </w:rPr>
        <w:t>。</w:t>
      </w:r>
    </w:p>
    <w:p w:rsidR="00366B58" w:rsidRDefault="007024A6" w:rsidP="007851D5">
      <w:pPr>
        <w:pStyle w:val="a7"/>
        <w:numPr>
          <w:ilvl w:val="0"/>
          <w:numId w:val="2"/>
        </w:numPr>
        <w:spacing w:beforeLines="100" w:before="36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為鼓勵本校優秀學士班學生連貫學習及縮短修業年限，特訂定本要點</w:t>
      </w:r>
      <w:r w:rsidR="00366B58">
        <w:rPr>
          <w:rFonts w:ascii="Times New Roman" w:eastAsia="標楷體" w:hAnsi="Times New Roman" w:cs="Times New Roman" w:hint="eastAsia"/>
        </w:rPr>
        <w:t>。</w:t>
      </w:r>
    </w:p>
    <w:p w:rsidR="006F2C8A" w:rsidRPr="00D52031" w:rsidRDefault="007024A6" w:rsidP="006F2C8A">
      <w:pPr>
        <w:pStyle w:val="a7"/>
        <w:numPr>
          <w:ilvl w:val="0"/>
          <w:numId w:val="2"/>
        </w:numPr>
        <w:spacing w:beforeLines="100" w:before="360"/>
        <w:ind w:leftChars="0" w:left="482" w:hangingChars="201" w:hanging="482"/>
        <w:jc w:val="both"/>
        <w:rPr>
          <w:rFonts w:ascii="Times New Roman" w:eastAsia="標楷體" w:hAnsi="Times New Roman" w:cs="Times New Roman"/>
        </w:rPr>
      </w:pPr>
      <w:r w:rsidRPr="00D93166">
        <w:rPr>
          <w:rFonts w:ascii="Times New Roman" w:eastAsia="標楷體" w:hAnsi="Times New Roman" w:cs="Times New Roman" w:hint="eastAsia"/>
        </w:rPr>
        <w:t>甄選資格</w:t>
      </w:r>
      <w:r w:rsidR="006F2C8A" w:rsidRPr="00D93166">
        <w:rPr>
          <w:rFonts w:ascii="Times New Roman" w:eastAsia="標楷體" w:hAnsi="Times New Roman" w:cs="Times New Roman" w:hint="eastAsia"/>
        </w:rPr>
        <w:t>：</w:t>
      </w:r>
      <w:r w:rsidRPr="00D93166">
        <w:rPr>
          <w:rFonts w:ascii="Times New Roman" w:eastAsia="標楷體" w:hAnsi="Times New Roman" w:cs="Times New Roman" w:hint="eastAsia"/>
        </w:rPr>
        <w:t>凡本校</w:t>
      </w:r>
      <w:r w:rsidR="00F36712">
        <w:rPr>
          <w:rFonts w:ascii="Times New Roman" w:eastAsia="標楷體" w:hAnsi="Times New Roman" w:cs="Times New Roman" w:hint="eastAsia"/>
        </w:rPr>
        <w:t>學士班</w:t>
      </w:r>
      <w:r w:rsidR="0012097A">
        <w:rPr>
          <w:rFonts w:ascii="Times New Roman" w:eastAsia="標楷體" w:hAnsi="Times New Roman" w:cs="Times New Roman" w:hint="eastAsia"/>
        </w:rPr>
        <w:t>三</w:t>
      </w:r>
      <w:r w:rsidR="00462D5A">
        <w:rPr>
          <w:rFonts w:ascii="Times New Roman" w:eastAsia="標楷體" w:hAnsi="Times New Roman" w:cs="Times New Roman" w:hint="eastAsia"/>
        </w:rPr>
        <w:t>年級以上</w:t>
      </w:r>
      <w:r w:rsidR="00462D5A">
        <w:rPr>
          <w:rFonts w:ascii="Times New Roman" w:eastAsia="標楷體" w:hAnsi="Times New Roman" w:cs="Times New Roman" w:hint="eastAsia"/>
        </w:rPr>
        <w:t>(</w:t>
      </w:r>
      <w:r w:rsidR="00462D5A">
        <w:rPr>
          <w:rFonts w:ascii="Times New Roman" w:eastAsia="標楷體" w:hAnsi="Times New Roman" w:cs="Times New Roman" w:hint="eastAsia"/>
        </w:rPr>
        <w:t>含</w:t>
      </w:r>
      <w:r w:rsidR="00462D5A">
        <w:rPr>
          <w:rFonts w:ascii="Times New Roman" w:eastAsia="標楷體" w:hAnsi="Times New Roman" w:cs="Times New Roman" w:hint="eastAsia"/>
        </w:rPr>
        <w:t>)</w:t>
      </w:r>
      <w:r w:rsidRPr="00D93166">
        <w:rPr>
          <w:rFonts w:ascii="Times New Roman" w:eastAsia="標楷體" w:hAnsi="Times New Roman" w:cs="Times New Roman" w:hint="eastAsia"/>
        </w:rPr>
        <w:t>在學生，且具備以下資格至少一項</w:t>
      </w:r>
      <w:r w:rsidRPr="00D52031">
        <w:rPr>
          <w:rFonts w:ascii="Times New Roman" w:eastAsia="標楷體" w:hAnsi="Times New Roman" w:cs="Times New Roman" w:hint="eastAsia"/>
        </w:rPr>
        <w:t>者：</w:t>
      </w:r>
    </w:p>
    <w:p w:rsidR="00D923BB" w:rsidRPr="00D52031" w:rsidRDefault="00272BCE" w:rsidP="0099551D">
      <w:pPr>
        <w:pStyle w:val="a7"/>
        <w:numPr>
          <w:ilvl w:val="0"/>
          <w:numId w:val="4"/>
        </w:numPr>
        <w:ind w:left="962" w:hangingChars="201" w:hanging="482"/>
        <w:jc w:val="both"/>
        <w:rPr>
          <w:rFonts w:ascii="Times New Roman" w:eastAsia="標楷體" w:hAnsi="Times New Roman" w:cs="Times New Roman"/>
        </w:rPr>
      </w:pPr>
      <w:r w:rsidRPr="00D52031">
        <w:rPr>
          <w:rFonts w:ascii="Times New Roman" w:eastAsia="標楷體" w:hAnsi="Times New Roman" w:cs="Times New Roman" w:hint="eastAsia"/>
        </w:rPr>
        <w:t>申請前，曾有一學期平均成績</w:t>
      </w:r>
      <w:r w:rsidRPr="00D52031">
        <w:rPr>
          <w:rFonts w:ascii="Times New Roman" w:eastAsia="標楷體" w:hAnsi="Times New Roman" w:cs="Times New Roman" w:hint="eastAsia"/>
        </w:rPr>
        <w:t>80</w:t>
      </w:r>
      <w:r w:rsidRPr="00D52031">
        <w:rPr>
          <w:rFonts w:ascii="Times New Roman" w:eastAsia="標楷體" w:hAnsi="Times New Roman" w:cs="Times New Roman" w:hint="eastAsia"/>
        </w:rPr>
        <w:t>分或等第積分（</w:t>
      </w:r>
      <w:r w:rsidRPr="00D52031">
        <w:rPr>
          <w:rFonts w:ascii="Times New Roman" w:eastAsia="標楷體" w:hAnsi="Times New Roman" w:cs="Times New Roman" w:hint="eastAsia"/>
        </w:rPr>
        <w:t>G</w:t>
      </w:r>
      <w:r w:rsidRPr="00D52031">
        <w:rPr>
          <w:rFonts w:ascii="Times New Roman" w:eastAsia="標楷體" w:hAnsi="Times New Roman" w:cs="Times New Roman"/>
        </w:rPr>
        <w:t>PA</w:t>
      </w:r>
      <w:r w:rsidRPr="00D52031">
        <w:rPr>
          <w:rFonts w:ascii="Times New Roman" w:eastAsia="標楷體" w:hAnsi="Times New Roman" w:cs="Times New Roman" w:hint="eastAsia"/>
        </w:rPr>
        <w:t>）</w:t>
      </w:r>
      <w:r w:rsidRPr="00D52031">
        <w:rPr>
          <w:rFonts w:ascii="Times New Roman" w:eastAsia="標楷體" w:hAnsi="Times New Roman" w:cs="Times New Roman" w:hint="eastAsia"/>
        </w:rPr>
        <w:t>3</w:t>
      </w:r>
      <w:r w:rsidRPr="00D52031">
        <w:rPr>
          <w:rFonts w:ascii="Times New Roman" w:eastAsia="標楷體" w:hAnsi="Times New Roman" w:cs="Times New Roman"/>
        </w:rPr>
        <w:t>.7</w:t>
      </w:r>
      <w:r w:rsidRPr="00D52031">
        <w:rPr>
          <w:rFonts w:ascii="Times New Roman" w:eastAsia="標楷體" w:hAnsi="Times New Roman" w:cs="Times New Roman" w:hint="eastAsia"/>
        </w:rPr>
        <w:t>以上</w:t>
      </w:r>
      <w:r w:rsidR="00D923BB" w:rsidRPr="00D52031">
        <w:rPr>
          <w:rFonts w:ascii="Times New Roman" w:eastAsia="標楷體" w:hAnsi="Times New Roman" w:cs="Times New Roman" w:hint="eastAsia"/>
        </w:rPr>
        <w:t>。</w:t>
      </w:r>
    </w:p>
    <w:p w:rsidR="007024A6" w:rsidRPr="00D52031" w:rsidRDefault="00CF496D" w:rsidP="007024A6">
      <w:pPr>
        <w:pStyle w:val="a7"/>
        <w:numPr>
          <w:ilvl w:val="0"/>
          <w:numId w:val="4"/>
        </w:numPr>
        <w:ind w:left="962" w:hangingChars="201" w:hanging="482"/>
        <w:jc w:val="both"/>
        <w:rPr>
          <w:rFonts w:ascii="Times New Roman" w:eastAsia="標楷體" w:hAnsi="Times New Roman" w:cs="Times New Roman"/>
        </w:rPr>
      </w:pPr>
      <w:r w:rsidRPr="00D52031">
        <w:rPr>
          <w:rFonts w:ascii="Times New Roman" w:eastAsia="標楷體" w:hAnsi="Times New Roman" w:cs="Times New Roman" w:hint="eastAsia"/>
        </w:rPr>
        <w:t>申請前，</w:t>
      </w:r>
      <w:r w:rsidR="00272BCE" w:rsidRPr="00D52031">
        <w:rPr>
          <w:rFonts w:ascii="Times New Roman" w:eastAsia="標楷體" w:hAnsi="Times New Roman" w:cs="Times New Roman" w:hint="eastAsia"/>
        </w:rPr>
        <w:t>在校</w:t>
      </w:r>
      <w:r w:rsidRPr="00D52031">
        <w:rPr>
          <w:rFonts w:ascii="Times New Roman" w:eastAsia="標楷體" w:hAnsi="Times New Roman" w:cs="Times New Roman" w:hint="eastAsia"/>
        </w:rPr>
        <w:t>總成績</w:t>
      </w:r>
      <w:r w:rsidR="00272BCE" w:rsidRPr="00D52031">
        <w:rPr>
          <w:rFonts w:ascii="Times New Roman" w:eastAsia="標楷體" w:hAnsi="Times New Roman" w:cs="Times New Roman" w:hint="eastAsia"/>
        </w:rPr>
        <w:t>系排名（或班排名）為前百分之五十</w:t>
      </w:r>
      <w:r w:rsidR="007024A6" w:rsidRPr="00D52031">
        <w:rPr>
          <w:rFonts w:ascii="Times New Roman" w:eastAsia="標楷體" w:hAnsi="Times New Roman" w:cs="Times New Roman" w:hint="eastAsia"/>
        </w:rPr>
        <w:t>。</w:t>
      </w:r>
    </w:p>
    <w:p w:rsidR="004B0308" w:rsidRPr="00D93166" w:rsidRDefault="007024A6" w:rsidP="00D93166">
      <w:pPr>
        <w:pStyle w:val="a7"/>
        <w:numPr>
          <w:ilvl w:val="0"/>
          <w:numId w:val="4"/>
        </w:numPr>
        <w:ind w:left="962" w:hangingChars="201" w:hanging="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有優異學術表現者（需檢附證明文件）。</w:t>
      </w:r>
    </w:p>
    <w:p w:rsidR="004B0308" w:rsidRPr="004B0308" w:rsidRDefault="007027BA" w:rsidP="004B0308">
      <w:pPr>
        <w:pStyle w:val="a7"/>
        <w:numPr>
          <w:ilvl w:val="0"/>
          <w:numId w:val="2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</w:t>
      </w:r>
      <w:r w:rsidR="004B0308">
        <w:rPr>
          <w:rFonts w:ascii="Times New Roman" w:eastAsia="標楷體" w:hAnsi="Times New Roman" w:cs="Times New Roman" w:hint="eastAsia"/>
        </w:rPr>
        <w:t>時間：每年</w:t>
      </w:r>
      <w:r w:rsidR="0012097A">
        <w:rPr>
          <w:rFonts w:ascii="Times New Roman" w:eastAsia="標楷體" w:hAnsi="Times New Roman" w:cs="Times New Roman" w:hint="eastAsia"/>
        </w:rPr>
        <w:t>8</w:t>
      </w:r>
      <w:r w:rsidR="004B0308">
        <w:rPr>
          <w:rFonts w:ascii="Times New Roman" w:eastAsia="標楷體" w:hAnsi="Times New Roman" w:cs="Times New Roman" w:hint="eastAsia"/>
        </w:rPr>
        <w:t>月</w:t>
      </w:r>
      <w:r w:rsidR="0012097A">
        <w:rPr>
          <w:rFonts w:ascii="Times New Roman" w:eastAsia="標楷體" w:hAnsi="Times New Roman" w:cs="Times New Roman" w:hint="eastAsia"/>
        </w:rPr>
        <w:t>1</w:t>
      </w:r>
      <w:r w:rsidR="0012097A"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至</w:t>
      </w:r>
      <w:r w:rsidR="00E52C1C">
        <w:rPr>
          <w:rFonts w:ascii="Times New Roman" w:eastAsia="標楷體" w:hAnsi="Times New Roman" w:cs="Times New Roman"/>
        </w:rPr>
        <w:t>15</w:t>
      </w:r>
      <w:r>
        <w:rPr>
          <w:rFonts w:ascii="Times New Roman" w:eastAsia="標楷體" w:hAnsi="Times New Roman" w:cs="Times New Roman" w:hint="eastAsia"/>
        </w:rPr>
        <w:t>日</w:t>
      </w:r>
      <w:r w:rsidR="004B0308">
        <w:rPr>
          <w:rFonts w:ascii="Times New Roman" w:eastAsia="標楷體" w:hAnsi="Times New Roman" w:cs="Times New Roman" w:hint="eastAsia"/>
        </w:rPr>
        <w:t>提出申請</w:t>
      </w:r>
      <w:r w:rsidR="004B0308" w:rsidRPr="004B0308">
        <w:rPr>
          <w:rFonts w:ascii="Times New Roman" w:eastAsia="標楷體" w:hAnsi="Times New Roman" w:cs="Times New Roman" w:hint="eastAsia"/>
        </w:rPr>
        <w:t>。</w:t>
      </w:r>
    </w:p>
    <w:p w:rsidR="00903A16" w:rsidRDefault="004B0308" w:rsidP="00903A16">
      <w:pPr>
        <w:pStyle w:val="a7"/>
        <w:numPr>
          <w:ilvl w:val="0"/>
          <w:numId w:val="2"/>
        </w:numPr>
        <w:spacing w:beforeLines="100" w:before="360"/>
        <w:ind w:leftChars="0" w:left="482" w:hangingChars="201" w:hanging="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本系招生委員會得依據申請者學業成績及學術表現，決定錄取名單及人數，並公告之。</w:t>
      </w:r>
    </w:p>
    <w:p w:rsidR="007C0ED0" w:rsidRDefault="004B0308" w:rsidP="009D3C01">
      <w:pPr>
        <w:pStyle w:val="a7"/>
        <w:numPr>
          <w:ilvl w:val="0"/>
          <w:numId w:val="2"/>
        </w:numPr>
        <w:spacing w:beforeLines="100" w:before="360"/>
        <w:ind w:leftChars="0" w:left="482" w:hangingChars="201" w:hanging="482"/>
        <w:jc w:val="both"/>
        <w:rPr>
          <w:rFonts w:ascii="Times New Roman" w:eastAsia="標楷體" w:hAnsi="Times New Roman" w:cs="Times New Roman"/>
        </w:rPr>
      </w:pPr>
      <w:r w:rsidRPr="004B0308">
        <w:rPr>
          <w:rFonts w:ascii="Times New Roman" w:eastAsia="標楷體" w:hAnsi="Times New Roman" w:cs="Times New Roman" w:hint="eastAsia"/>
        </w:rPr>
        <w:t>「碩士班先修生」仍須於本校學則規定之修業期限屆滿（含）前取得學士學位，並參加本校碩士班甄試入學或一般入學考試，經錄取後，始正式取得本</w:t>
      </w:r>
      <w:r>
        <w:rPr>
          <w:rFonts w:ascii="Times New Roman" w:eastAsia="標楷體" w:hAnsi="Times New Roman" w:cs="Times New Roman" w:hint="eastAsia"/>
        </w:rPr>
        <w:t>系</w:t>
      </w:r>
      <w:r w:rsidRPr="004B0308">
        <w:rPr>
          <w:rFonts w:ascii="Times New Roman" w:eastAsia="標楷體" w:hAnsi="Times New Roman" w:cs="Times New Roman" w:hint="eastAsia"/>
        </w:rPr>
        <w:t>碩士班</w:t>
      </w:r>
      <w:r>
        <w:rPr>
          <w:rFonts w:ascii="Times New Roman" w:eastAsia="標楷體" w:hAnsi="Times New Roman" w:cs="Times New Roman" w:hint="eastAsia"/>
        </w:rPr>
        <w:t>研究生</w:t>
      </w:r>
      <w:r w:rsidRPr="004B0308">
        <w:rPr>
          <w:rFonts w:ascii="Times New Roman" w:eastAsia="標楷體" w:hAnsi="Times New Roman" w:cs="Times New Roman" w:hint="eastAsia"/>
        </w:rPr>
        <w:t>資格。</w:t>
      </w:r>
    </w:p>
    <w:p w:rsidR="009550C7" w:rsidRDefault="009550C7" w:rsidP="009550C7">
      <w:pPr>
        <w:pStyle w:val="a7"/>
        <w:numPr>
          <w:ilvl w:val="0"/>
          <w:numId w:val="2"/>
        </w:numPr>
        <w:spacing w:beforeLines="100" w:before="360"/>
        <w:ind w:leftChars="0"/>
        <w:jc w:val="both"/>
        <w:rPr>
          <w:rFonts w:ascii="Times New Roman" w:eastAsia="標楷體" w:hAnsi="Times New Roman" w:cs="Times New Roman"/>
        </w:rPr>
      </w:pPr>
      <w:r w:rsidRPr="009550C7">
        <w:rPr>
          <w:rFonts w:ascii="Times New Roman" w:eastAsia="標楷體" w:hAnsi="Times New Roman" w:cs="Times New Roman" w:hint="eastAsia"/>
        </w:rPr>
        <w:t>「碩士班先修生」於取得本校碩士班入學資格後，其於學士班期間內所有選修之碩士班課程，得申請抵免學分，不受本校應修畢業學分總數二分之一及本系抵免學分原則之限制。惟已計入學士班畢業學分之科目，不得申請抵免。若以外所課程抵免，學分認定須經課委會同意，抵免學分上限依本系碩士班修業規定辦理。</w:t>
      </w:r>
    </w:p>
    <w:p w:rsidR="00AC6C3B" w:rsidRPr="00AC6C3B" w:rsidRDefault="00AC6C3B" w:rsidP="009550C7">
      <w:pPr>
        <w:pStyle w:val="a7"/>
        <w:numPr>
          <w:ilvl w:val="0"/>
          <w:numId w:val="2"/>
        </w:numPr>
        <w:spacing w:beforeLines="100" w:before="36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本辦法如有未盡事宜，悉依本校相關規定處理</w:t>
      </w:r>
      <w:r w:rsidRPr="00F16236">
        <w:rPr>
          <w:rFonts w:ascii="Times New Roman" w:eastAsia="標楷體" w:hAnsi="Times New Roman" w:cs="Times New Roman" w:hint="eastAsia"/>
        </w:rPr>
        <w:t>。</w:t>
      </w:r>
    </w:p>
    <w:p w:rsidR="00F16236" w:rsidRDefault="00F16236" w:rsidP="00F16236">
      <w:pPr>
        <w:pStyle w:val="a7"/>
        <w:numPr>
          <w:ilvl w:val="0"/>
          <w:numId w:val="2"/>
        </w:numPr>
        <w:spacing w:beforeLines="100" w:before="36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本辦法經系</w:t>
      </w:r>
      <w:r w:rsidRPr="00F16236">
        <w:rPr>
          <w:rFonts w:ascii="Times New Roman" w:eastAsia="標楷體" w:hAnsi="Times New Roman" w:cs="Times New Roman" w:hint="eastAsia"/>
        </w:rPr>
        <w:t>務會議通過後實施，修正時亦同。</w:t>
      </w:r>
    </w:p>
    <w:sectPr w:rsidR="00F16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FC" w:rsidRDefault="00CD57FC" w:rsidP="001D092F">
      <w:r>
        <w:separator/>
      </w:r>
    </w:p>
  </w:endnote>
  <w:endnote w:type="continuationSeparator" w:id="0">
    <w:p w:rsidR="00CD57FC" w:rsidRDefault="00CD57FC" w:rsidP="001D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FC" w:rsidRDefault="00CD57FC" w:rsidP="001D092F">
      <w:r>
        <w:separator/>
      </w:r>
    </w:p>
  </w:footnote>
  <w:footnote w:type="continuationSeparator" w:id="0">
    <w:p w:rsidR="00CD57FC" w:rsidRDefault="00CD57FC" w:rsidP="001D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F75"/>
    <w:multiLevelType w:val="hybridMultilevel"/>
    <w:tmpl w:val="F516DF2A"/>
    <w:lvl w:ilvl="0" w:tplc="9AB81ADE">
      <w:start w:val="1"/>
      <w:numFmt w:val="decimal"/>
      <w:lvlText w:val="6.%1"/>
      <w:lvlJc w:val="left"/>
      <w:pPr>
        <w:ind w:left="1440" w:hanging="480"/>
      </w:pPr>
      <w:rPr>
        <w:rFonts w:hint="eastAsia"/>
      </w:rPr>
    </w:lvl>
    <w:lvl w:ilvl="1" w:tplc="9AB81ADE">
      <w:start w:val="1"/>
      <w:numFmt w:val="decimal"/>
      <w:lvlText w:val="6.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D03EC"/>
    <w:multiLevelType w:val="hybridMultilevel"/>
    <w:tmpl w:val="448623A6"/>
    <w:lvl w:ilvl="0" w:tplc="964428C4">
      <w:start w:val="1"/>
      <w:numFmt w:val="decimal"/>
      <w:lvlText w:val="4.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C0A86"/>
    <w:multiLevelType w:val="hybridMultilevel"/>
    <w:tmpl w:val="DCD45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F64BAA"/>
    <w:multiLevelType w:val="hybridMultilevel"/>
    <w:tmpl w:val="D77A0400"/>
    <w:lvl w:ilvl="0" w:tplc="9AB81ADE">
      <w:start w:val="1"/>
      <w:numFmt w:val="decimal"/>
      <w:lvlText w:val="6.%1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45627F35"/>
    <w:multiLevelType w:val="hybridMultilevel"/>
    <w:tmpl w:val="B19C2F70"/>
    <w:lvl w:ilvl="0" w:tplc="964428C4">
      <w:start w:val="1"/>
      <w:numFmt w:val="decimal"/>
      <w:lvlText w:val="4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3F624F"/>
    <w:multiLevelType w:val="hybridMultilevel"/>
    <w:tmpl w:val="79C64298"/>
    <w:lvl w:ilvl="0" w:tplc="DDFEF7E6">
      <w:start w:val="1"/>
      <w:numFmt w:val="decimal"/>
      <w:lvlText w:val="3.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C55B99"/>
    <w:multiLevelType w:val="hybridMultilevel"/>
    <w:tmpl w:val="7DBE5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526F1B"/>
    <w:multiLevelType w:val="hybridMultilevel"/>
    <w:tmpl w:val="00DAF4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2F"/>
    <w:rsid w:val="0001350C"/>
    <w:rsid w:val="00047432"/>
    <w:rsid w:val="00060DB2"/>
    <w:rsid w:val="00084701"/>
    <w:rsid w:val="000C41B7"/>
    <w:rsid w:val="00113F8D"/>
    <w:rsid w:val="0012097A"/>
    <w:rsid w:val="00177558"/>
    <w:rsid w:val="001C2E59"/>
    <w:rsid w:val="001D092F"/>
    <w:rsid w:val="001E3F95"/>
    <w:rsid w:val="001F7902"/>
    <w:rsid w:val="00203734"/>
    <w:rsid w:val="00206597"/>
    <w:rsid w:val="0027004B"/>
    <w:rsid w:val="00272BCE"/>
    <w:rsid w:val="00275D4E"/>
    <w:rsid w:val="002F1745"/>
    <w:rsid w:val="00303FE3"/>
    <w:rsid w:val="00342B3B"/>
    <w:rsid w:val="00366B58"/>
    <w:rsid w:val="003D55A4"/>
    <w:rsid w:val="004512DB"/>
    <w:rsid w:val="00462D5A"/>
    <w:rsid w:val="00464522"/>
    <w:rsid w:val="00480A60"/>
    <w:rsid w:val="00494165"/>
    <w:rsid w:val="004B0308"/>
    <w:rsid w:val="004D1EBD"/>
    <w:rsid w:val="004D3580"/>
    <w:rsid w:val="00506F72"/>
    <w:rsid w:val="00580A67"/>
    <w:rsid w:val="005D118C"/>
    <w:rsid w:val="005D398B"/>
    <w:rsid w:val="0063066D"/>
    <w:rsid w:val="00692AA0"/>
    <w:rsid w:val="006F2C8A"/>
    <w:rsid w:val="007007AF"/>
    <w:rsid w:val="007024A6"/>
    <w:rsid w:val="007027BA"/>
    <w:rsid w:val="00703E85"/>
    <w:rsid w:val="00746887"/>
    <w:rsid w:val="007851D5"/>
    <w:rsid w:val="007A56A1"/>
    <w:rsid w:val="007C0ED0"/>
    <w:rsid w:val="007D0557"/>
    <w:rsid w:val="00804F12"/>
    <w:rsid w:val="00903A16"/>
    <w:rsid w:val="00913C34"/>
    <w:rsid w:val="009550C7"/>
    <w:rsid w:val="0098603D"/>
    <w:rsid w:val="0099551D"/>
    <w:rsid w:val="009D7A71"/>
    <w:rsid w:val="00A11F73"/>
    <w:rsid w:val="00A428EB"/>
    <w:rsid w:val="00A624D7"/>
    <w:rsid w:val="00A812A2"/>
    <w:rsid w:val="00AB36E0"/>
    <w:rsid w:val="00AB4965"/>
    <w:rsid w:val="00AC6C3B"/>
    <w:rsid w:val="00BC28D6"/>
    <w:rsid w:val="00BE3000"/>
    <w:rsid w:val="00BF5757"/>
    <w:rsid w:val="00C351F8"/>
    <w:rsid w:val="00C420CE"/>
    <w:rsid w:val="00C504F7"/>
    <w:rsid w:val="00CC3BDB"/>
    <w:rsid w:val="00CC7CAF"/>
    <w:rsid w:val="00CD57FC"/>
    <w:rsid w:val="00CF496D"/>
    <w:rsid w:val="00D04ACF"/>
    <w:rsid w:val="00D22E39"/>
    <w:rsid w:val="00D51C90"/>
    <w:rsid w:val="00D52031"/>
    <w:rsid w:val="00D522F6"/>
    <w:rsid w:val="00D75A92"/>
    <w:rsid w:val="00D923BB"/>
    <w:rsid w:val="00D93166"/>
    <w:rsid w:val="00DE2004"/>
    <w:rsid w:val="00E52C1C"/>
    <w:rsid w:val="00E669C9"/>
    <w:rsid w:val="00E82F42"/>
    <w:rsid w:val="00EC7FFB"/>
    <w:rsid w:val="00F16236"/>
    <w:rsid w:val="00F36712"/>
    <w:rsid w:val="00FA3BBB"/>
    <w:rsid w:val="00F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4A602"/>
  <w15:chartTrackingRefBased/>
  <w15:docId w15:val="{89BE1655-86C0-4CE9-9030-D248BEB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92F"/>
    <w:rPr>
      <w:sz w:val="20"/>
      <w:szCs w:val="20"/>
    </w:rPr>
  </w:style>
  <w:style w:type="paragraph" w:styleId="a7">
    <w:name w:val="List Paragraph"/>
    <w:basedOn w:val="a"/>
    <w:uiPriority w:val="34"/>
    <w:qFormat/>
    <w:rsid w:val="00366B5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6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FB3F-4875-4A23-91A9-F18CFB49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 BME</dc:creator>
  <cp:keywords/>
  <dc:description/>
  <cp:lastModifiedBy>Suchiu</cp:lastModifiedBy>
  <cp:revision>3</cp:revision>
  <cp:lastPrinted>2021-04-16T04:34:00Z</cp:lastPrinted>
  <dcterms:created xsi:type="dcterms:W3CDTF">2022-09-08T06:19:00Z</dcterms:created>
  <dcterms:modified xsi:type="dcterms:W3CDTF">2022-09-08T06:22:00Z</dcterms:modified>
</cp:coreProperties>
</file>